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2F" w:rsidRPr="00B0232F" w:rsidRDefault="00B0232F" w:rsidP="00B0232F">
      <w:pPr>
        <w:autoSpaceDE w:val="0"/>
        <w:autoSpaceDN w:val="0"/>
        <w:adjustRightInd w:val="0"/>
        <w:spacing w:after="0" w:line="240" w:lineRule="auto"/>
        <w:rPr>
          <w:rFonts w:ascii="Verdana" w:hAnsi="Verdana" w:cs="Gotham-Medium"/>
          <w:b/>
          <w:bCs/>
          <w:sz w:val="32"/>
          <w:szCs w:val="32"/>
        </w:rPr>
      </w:pPr>
      <w:r w:rsidRPr="00B0232F">
        <w:rPr>
          <w:rFonts w:ascii="Verdana" w:hAnsi="Verdana" w:cs="Gotham-Medium"/>
          <w:b/>
          <w:bCs/>
          <w:sz w:val="32"/>
          <w:szCs w:val="32"/>
        </w:rPr>
        <w:t>Introductie omzetting voor ondersteunend personeel</w:t>
      </w:r>
    </w:p>
    <w:p w:rsidR="00B0232F" w:rsidRPr="00B0232F" w:rsidRDefault="00B0232F" w:rsidP="00B0232F">
      <w:pPr>
        <w:pStyle w:val="Lijstalinea"/>
        <w:autoSpaceDE w:val="0"/>
        <w:autoSpaceDN w:val="0"/>
        <w:adjustRightInd w:val="0"/>
        <w:spacing w:after="0" w:line="240" w:lineRule="auto"/>
        <w:ind w:left="1080"/>
        <w:rPr>
          <w:rFonts w:ascii="Verdana" w:hAnsi="Verdana" w:cs="Gotham-Medium"/>
          <w:b/>
          <w:bCs/>
          <w:sz w:val="32"/>
          <w:szCs w:val="32"/>
        </w:rPr>
      </w:pPr>
    </w:p>
    <w:p w:rsidR="00916771" w:rsidRDefault="00916771" w:rsidP="00916771">
      <w:pPr>
        <w:spacing w:line="276" w:lineRule="auto"/>
      </w:pPr>
      <w:r>
        <w:t xml:space="preserve">Er komen steeds meer </w:t>
      </w:r>
      <w:proofErr w:type="spellStart"/>
      <w:r>
        <w:t>biosimilars</w:t>
      </w:r>
      <w:proofErr w:type="spellEnd"/>
      <w:r>
        <w:t xml:space="preserve"> op de markt. Hierdoor nemen ook de mogelijkheden toe voor doelmatig voorschrijven en doelmatige inkoop. Door de komst van </w:t>
      </w:r>
      <w:proofErr w:type="spellStart"/>
      <w:r>
        <w:t>biosimilars</w:t>
      </w:r>
      <w:proofErr w:type="spellEnd"/>
      <w:r>
        <w:t xml:space="preserve"> ontstaat voor artsen immers meer keuze van geneesmiddelen met behoud van de kwaliteit van de zorg. Zowel op lokaal als op landelijk niveau is er steeds meer aandacht voor de mogelijkheden die </w:t>
      </w:r>
      <w:proofErr w:type="spellStart"/>
      <w:r>
        <w:t>biosimilars</w:t>
      </w:r>
      <w:proofErr w:type="spellEnd"/>
      <w:r>
        <w:t xml:space="preserve"> bieden. Voorschrijvers en patiënten hebben echter nog veel vragen en de mate van acceptatie door betrokkenen is verschillend.</w:t>
      </w:r>
    </w:p>
    <w:p w:rsidR="00916771" w:rsidRDefault="00916771" w:rsidP="00916771">
      <w:pPr>
        <w:spacing w:line="276" w:lineRule="auto"/>
      </w:pPr>
      <w:r>
        <w:t>Bij een omzetting van chronische medicatie loopt het ondersteunend personeel tegen de weerstanden bij de patiënt aan.</w:t>
      </w:r>
    </w:p>
    <w:p w:rsidR="0062426D" w:rsidRDefault="00916771" w:rsidP="00916771">
      <w:pPr>
        <w:rPr>
          <w:rFonts w:ascii="Verdana" w:hAnsi="Verdana" w:cs="Gotham-Book"/>
          <w:color w:val="000000"/>
          <w:sz w:val="20"/>
          <w:szCs w:val="20"/>
        </w:rPr>
      </w:pPr>
      <w:r>
        <w:t xml:space="preserve">“Ik ben bang dat ik allergisch ben” of “Is dit verplicht?” zijn reacties van patiënten waar wel een eenduidig antwoord op moet zijn. Ook is het handig om te weten welke vragen bij welke collega-afdelingen kunnen opkomen en hoe daar mee omgegaan dient te worden. Het project </w:t>
      </w:r>
      <w:proofErr w:type="spellStart"/>
      <w:r>
        <w:t>Biosimilars</w:t>
      </w:r>
      <w:proofErr w:type="spellEnd"/>
      <w:r>
        <w:t xml:space="preserve"> op maat biedt de mogelijkheid de nieuwe werkwijze te toetsen en vervolgens in een training aan te bieden aan ondersteunend personeel. De training bestaat deels uit oefeningen om de nieuwe werkwijze in de praktijk te brengen, desgewenst met behulp van een trainingsacteur. Na afloop worden de resultaten van de training - anoniem - teruggekoppeld aan de opdrachtgever.</w:t>
      </w:r>
    </w:p>
    <w:p w:rsidR="0062426D" w:rsidRPr="00B0232F" w:rsidRDefault="0062426D" w:rsidP="00B0232F">
      <w:pPr>
        <w:rPr>
          <w:rFonts w:ascii="Verdana" w:hAnsi="Verdana"/>
          <w:sz w:val="20"/>
          <w:szCs w:val="20"/>
        </w:rPr>
      </w:pPr>
      <w:bookmarkStart w:id="0" w:name="_GoBack"/>
      <w:bookmarkEnd w:id="0"/>
    </w:p>
    <w:sectPr w:rsidR="0062426D" w:rsidRPr="00B0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338"/>
    <w:multiLevelType w:val="hybridMultilevel"/>
    <w:tmpl w:val="2B781F88"/>
    <w:lvl w:ilvl="0" w:tplc="E1783D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907C3C"/>
    <w:multiLevelType w:val="multilevel"/>
    <w:tmpl w:val="C06C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2F"/>
    <w:rsid w:val="003E7E06"/>
    <w:rsid w:val="003F6607"/>
    <w:rsid w:val="0062426D"/>
    <w:rsid w:val="00756CF6"/>
    <w:rsid w:val="00916771"/>
    <w:rsid w:val="00B0232F"/>
    <w:rsid w:val="00F26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9528"/>
  <w15:chartTrackingRefBased/>
  <w15:docId w15:val="{8EE8CAE6-9166-41C7-9CA7-6BCF34EA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32F"/>
    <w:pPr>
      <w:ind w:left="720"/>
      <w:contextualSpacing/>
    </w:pPr>
  </w:style>
  <w:style w:type="paragraph" w:styleId="Normaalweb">
    <w:name w:val="Normal (Web)"/>
    <w:basedOn w:val="Standaard"/>
    <w:uiPriority w:val="99"/>
    <w:semiHidden/>
    <w:unhideWhenUsed/>
    <w:rsid w:val="006242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15AEC5F8</Template>
  <TotalTime>2</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Gerritse</dc:creator>
  <cp:keywords/>
  <dc:description/>
  <cp:lastModifiedBy>Helga Gerritse</cp:lastModifiedBy>
  <cp:revision>4</cp:revision>
  <dcterms:created xsi:type="dcterms:W3CDTF">2019-05-08T11:22:00Z</dcterms:created>
  <dcterms:modified xsi:type="dcterms:W3CDTF">2019-05-29T09:59:00Z</dcterms:modified>
</cp:coreProperties>
</file>